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2231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p>
    <w:p w14:paraId="61C3E0F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大标宋简体" w:cs="方正大标宋简体"/>
          <w:sz w:val="44"/>
          <w:szCs w:val="44"/>
          <w:lang w:eastAsia="zh-CN"/>
        </w:rPr>
      </w:pPr>
      <w:r>
        <w:rPr>
          <w:rFonts w:hint="eastAsia" w:ascii="Times New Roman" w:hAnsi="Times New Roman" w:eastAsia="方正大标宋简体" w:cs="方正大标宋简体"/>
          <w:sz w:val="44"/>
          <w:szCs w:val="44"/>
        </w:rPr>
        <w:t>停止执行广西南宁五象新区政策文件条款目录</w:t>
      </w:r>
      <w:r>
        <w:rPr>
          <w:rFonts w:hint="eastAsia" w:ascii="Times New Roman" w:hAnsi="Times New Roman" w:eastAsia="方正大标宋简体" w:cs="方正大标宋简体"/>
          <w:sz w:val="44"/>
          <w:szCs w:val="44"/>
          <w:lang w:eastAsia="zh-CN"/>
        </w:rPr>
        <w:t>（第一批）</w:t>
      </w:r>
    </w:p>
    <w:tbl>
      <w:tblPr>
        <w:tblStyle w:val="4"/>
        <w:tblW w:w="139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4"/>
        <w:gridCol w:w="3763"/>
        <w:gridCol w:w="1635"/>
        <w:gridCol w:w="8042"/>
      </w:tblGrid>
      <w:tr w14:paraId="13E27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6C78E27A">
            <w:pPr>
              <w:keepNext w:val="0"/>
              <w:keepLines w:val="0"/>
              <w:pageBreakBefore w:val="0"/>
              <w:widowControl/>
              <w:suppressLineNumbers w:val="0"/>
              <w:kinsoku/>
              <w:wordWrap/>
              <w:overflowPunct w:val="0"/>
              <w:topLinePunct/>
              <w:autoSpaceDE/>
              <w:autoSpaceDN/>
              <w:bidi w:val="0"/>
              <w:adjustRightInd/>
              <w:snapToGrid/>
              <w:spacing w:line="400" w:lineRule="exact"/>
              <w:jc w:val="center"/>
              <w:textAlignment w:val="center"/>
              <w:rPr>
                <w:rFonts w:hint="eastAsia" w:ascii="Times New Roman" w:hAnsi="Times New Roman" w:eastAsia="黑体" w:cs="黑体"/>
                <w:b w:val="0"/>
                <w:bCs/>
                <w:i w:val="0"/>
                <w:color w:val="000000"/>
                <w:kern w:val="0"/>
                <w:sz w:val="24"/>
                <w:szCs w:val="24"/>
                <w:u w:val="none"/>
                <w:lang w:val="en-US" w:eastAsia="zh-CN" w:bidi="ar"/>
              </w:rPr>
            </w:pPr>
            <w:r>
              <w:rPr>
                <w:rFonts w:hint="eastAsia" w:ascii="Times New Roman" w:hAnsi="Times New Roman" w:eastAsia="黑体" w:cs="黑体"/>
                <w:b w:val="0"/>
                <w:bCs/>
                <w:i w:val="0"/>
                <w:color w:val="000000"/>
                <w:kern w:val="0"/>
                <w:sz w:val="24"/>
                <w:szCs w:val="24"/>
                <w:u w:val="none"/>
                <w:lang w:val="en-US" w:eastAsia="zh-CN" w:bidi="ar"/>
              </w:rPr>
              <w:t>序号</w:t>
            </w:r>
          </w:p>
        </w:tc>
        <w:tc>
          <w:tcPr>
            <w:tcW w:w="3763" w:type="dxa"/>
            <w:tcBorders>
              <w:top w:val="single" w:color="000000" w:sz="4" w:space="0"/>
              <w:left w:val="single" w:color="000000" w:sz="4" w:space="0"/>
              <w:bottom w:val="single" w:color="000000" w:sz="4" w:space="0"/>
              <w:right w:val="single" w:color="000000" w:sz="4" w:space="0"/>
            </w:tcBorders>
            <w:noWrap w:val="0"/>
            <w:vAlign w:val="center"/>
          </w:tcPr>
          <w:p w14:paraId="4F4DAC39">
            <w:pPr>
              <w:keepNext w:val="0"/>
              <w:keepLines w:val="0"/>
              <w:pageBreakBefore w:val="0"/>
              <w:widowControl/>
              <w:suppressLineNumbers w:val="0"/>
              <w:kinsoku/>
              <w:wordWrap/>
              <w:overflowPunct w:val="0"/>
              <w:topLinePunct/>
              <w:autoSpaceDE/>
              <w:autoSpaceDN/>
              <w:bidi w:val="0"/>
              <w:adjustRightInd/>
              <w:snapToGrid/>
              <w:spacing w:line="400" w:lineRule="exact"/>
              <w:jc w:val="center"/>
              <w:textAlignment w:val="center"/>
              <w:rPr>
                <w:rFonts w:hint="eastAsia" w:ascii="Times New Roman" w:hAnsi="Times New Roman" w:eastAsia="黑体" w:cs="黑体"/>
                <w:b w:val="0"/>
                <w:bCs/>
                <w:i w:val="0"/>
                <w:color w:val="000000"/>
                <w:kern w:val="0"/>
                <w:sz w:val="24"/>
                <w:szCs w:val="24"/>
                <w:u w:val="none"/>
                <w:lang w:val="en-US" w:eastAsia="zh-CN" w:bidi="ar"/>
              </w:rPr>
            </w:pPr>
            <w:r>
              <w:rPr>
                <w:rFonts w:hint="eastAsia" w:ascii="Times New Roman" w:hAnsi="Times New Roman" w:eastAsia="黑体" w:cs="黑体"/>
                <w:b w:val="0"/>
                <w:bCs/>
                <w:i w:val="0"/>
                <w:color w:val="000000"/>
                <w:kern w:val="0"/>
                <w:sz w:val="24"/>
                <w:szCs w:val="24"/>
                <w:u w:val="none"/>
                <w:lang w:val="en-US" w:eastAsia="zh-CN" w:bidi="ar"/>
              </w:rPr>
              <w:t>文件名称</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3302B61">
            <w:pPr>
              <w:keepNext w:val="0"/>
              <w:keepLines w:val="0"/>
              <w:pageBreakBefore w:val="0"/>
              <w:widowControl/>
              <w:suppressLineNumbers w:val="0"/>
              <w:kinsoku/>
              <w:wordWrap/>
              <w:overflowPunct w:val="0"/>
              <w:topLinePunct/>
              <w:autoSpaceDE/>
              <w:autoSpaceDN/>
              <w:bidi w:val="0"/>
              <w:adjustRightInd/>
              <w:snapToGrid/>
              <w:spacing w:line="400" w:lineRule="exact"/>
              <w:jc w:val="center"/>
              <w:textAlignment w:val="center"/>
              <w:rPr>
                <w:rFonts w:hint="eastAsia" w:ascii="Times New Roman" w:hAnsi="Times New Roman" w:eastAsia="黑体" w:cs="黑体"/>
                <w:b w:val="0"/>
                <w:bCs/>
                <w:i w:val="0"/>
                <w:color w:val="000000"/>
                <w:kern w:val="0"/>
                <w:sz w:val="24"/>
                <w:szCs w:val="24"/>
                <w:u w:val="none"/>
                <w:lang w:val="en-US" w:eastAsia="zh-CN" w:bidi="ar"/>
              </w:rPr>
            </w:pPr>
            <w:r>
              <w:rPr>
                <w:rFonts w:hint="eastAsia" w:ascii="Times New Roman" w:hAnsi="Times New Roman" w:eastAsia="黑体" w:cs="黑体"/>
                <w:b w:val="0"/>
                <w:bCs/>
                <w:i w:val="0"/>
                <w:color w:val="000000"/>
                <w:kern w:val="0"/>
                <w:sz w:val="24"/>
                <w:szCs w:val="24"/>
                <w:u w:val="none"/>
                <w:lang w:val="en-US" w:eastAsia="zh-CN" w:bidi="ar"/>
              </w:rPr>
              <w:t>文号</w:t>
            </w:r>
          </w:p>
        </w:tc>
        <w:tc>
          <w:tcPr>
            <w:tcW w:w="8042" w:type="dxa"/>
            <w:tcBorders>
              <w:top w:val="single" w:color="000000" w:sz="4" w:space="0"/>
              <w:left w:val="single" w:color="000000" w:sz="4" w:space="0"/>
              <w:bottom w:val="single" w:color="000000" w:sz="4" w:space="0"/>
              <w:right w:val="single" w:color="000000" w:sz="4" w:space="0"/>
            </w:tcBorders>
            <w:noWrap w:val="0"/>
            <w:vAlign w:val="center"/>
          </w:tcPr>
          <w:p w14:paraId="0DFFDC59">
            <w:pPr>
              <w:keepNext w:val="0"/>
              <w:keepLines w:val="0"/>
              <w:pageBreakBefore w:val="0"/>
              <w:widowControl/>
              <w:suppressLineNumbers w:val="0"/>
              <w:kinsoku/>
              <w:wordWrap/>
              <w:overflowPunct w:val="0"/>
              <w:topLinePunct/>
              <w:autoSpaceDE/>
              <w:autoSpaceDN/>
              <w:bidi w:val="0"/>
              <w:adjustRightInd/>
              <w:snapToGrid/>
              <w:spacing w:line="400" w:lineRule="exact"/>
              <w:jc w:val="center"/>
              <w:textAlignment w:val="center"/>
              <w:rPr>
                <w:rFonts w:hint="eastAsia" w:ascii="Times New Roman" w:hAnsi="Times New Roman" w:eastAsia="黑体" w:cs="黑体"/>
                <w:b w:val="0"/>
                <w:bCs/>
                <w:i w:val="0"/>
                <w:color w:val="000000"/>
                <w:kern w:val="0"/>
                <w:sz w:val="24"/>
                <w:szCs w:val="24"/>
                <w:u w:val="none"/>
                <w:lang w:val="en-US" w:eastAsia="zh-CN" w:bidi="ar"/>
              </w:rPr>
            </w:pPr>
            <w:r>
              <w:rPr>
                <w:rFonts w:hint="eastAsia" w:ascii="Times New Roman" w:hAnsi="Times New Roman" w:eastAsia="黑体" w:cs="黑体"/>
                <w:b w:val="0"/>
                <w:bCs/>
                <w:i w:val="0"/>
                <w:color w:val="000000"/>
                <w:kern w:val="0"/>
                <w:sz w:val="24"/>
                <w:szCs w:val="24"/>
                <w:u w:val="none"/>
                <w:lang w:val="en-US" w:eastAsia="zh-CN" w:bidi="ar"/>
              </w:rPr>
              <w:t>停止条款</w:t>
            </w:r>
          </w:p>
        </w:tc>
      </w:tr>
      <w:tr w14:paraId="27C2C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14:paraId="2897A73E">
            <w:pPr>
              <w:keepNext w:val="0"/>
              <w:keepLines w:val="0"/>
              <w:pageBreakBefore w:val="0"/>
              <w:widowControl/>
              <w:suppressLineNumbers w:val="0"/>
              <w:kinsoku/>
              <w:wordWrap/>
              <w:overflowPunct w:val="0"/>
              <w:topLinePunct/>
              <w:autoSpaceDE/>
              <w:autoSpaceDN/>
              <w:bidi w:val="0"/>
              <w:adjustRightInd/>
              <w:snapToGrid/>
              <w:spacing w:line="400" w:lineRule="exact"/>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1</w:t>
            </w:r>
          </w:p>
        </w:tc>
        <w:tc>
          <w:tcPr>
            <w:tcW w:w="3763" w:type="dxa"/>
            <w:vMerge w:val="restart"/>
            <w:tcBorders>
              <w:top w:val="single" w:color="000000" w:sz="4" w:space="0"/>
              <w:left w:val="single" w:color="000000" w:sz="4" w:space="0"/>
              <w:bottom w:val="single" w:color="000000" w:sz="4" w:space="0"/>
              <w:right w:val="single" w:color="000000" w:sz="4" w:space="0"/>
            </w:tcBorders>
            <w:noWrap w:val="0"/>
            <w:vAlign w:val="center"/>
          </w:tcPr>
          <w:p w14:paraId="036F0B11">
            <w:pPr>
              <w:keepNext w:val="0"/>
              <w:keepLines w:val="0"/>
              <w:pageBreakBefore w:val="0"/>
              <w:widowControl/>
              <w:suppressLineNumbers w:val="0"/>
              <w:kinsoku/>
              <w:wordWrap/>
              <w:overflowPunct w:val="0"/>
              <w:topLinePunct/>
              <w:autoSpaceDE/>
              <w:autoSpaceDN/>
              <w:bidi w:val="0"/>
              <w:adjustRightInd/>
              <w:snapToGrid/>
              <w:spacing w:line="400" w:lineRule="exact"/>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广西南宁五象新区规划建设管理委员会关于印发《支持五象科技创新中心建设的若干措施》的通知</w:t>
            </w:r>
          </w:p>
        </w:tc>
        <w:tc>
          <w:tcPr>
            <w:tcW w:w="16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A59A6C2">
            <w:pPr>
              <w:keepNext w:val="0"/>
              <w:keepLines w:val="0"/>
              <w:pageBreakBefore w:val="0"/>
              <w:widowControl/>
              <w:suppressLineNumbers w:val="0"/>
              <w:kinsoku/>
              <w:wordWrap/>
              <w:overflowPunct w:val="0"/>
              <w:topLinePunct/>
              <w:autoSpaceDE/>
              <w:autoSpaceDN/>
              <w:bidi w:val="0"/>
              <w:adjustRightInd/>
              <w:snapToGrid/>
              <w:spacing w:line="400" w:lineRule="exact"/>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五象管委规</w:t>
            </w:r>
            <w:r>
              <w:rPr>
                <w:rFonts w:hint="eastAsia" w:ascii="Times New Roman" w:hAnsi="Times New Roman" w:eastAsia="仿宋_GB2312" w:cs="仿宋_GB2312"/>
                <w:i w:val="0"/>
                <w:color w:val="000000"/>
                <w:kern w:val="0"/>
                <w:sz w:val="24"/>
                <w:szCs w:val="24"/>
                <w:u w:val="none"/>
                <w:lang w:val="en-US" w:eastAsia="zh-CN" w:bidi="ar"/>
              </w:rPr>
              <w:br w:type="textWrapping"/>
            </w:r>
            <w:r>
              <w:rPr>
                <w:rFonts w:hint="eastAsia" w:ascii="Times New Roman" w:hAnsi="Times New Roman" w:eastAsia="仿宋_GB2312" w:cs="仿宋_GB2312"/>
                <w:i w:val="0"/>
                <w:color w:val="000000"/>
                <w:kern w:val="0"/>
                <w:sz w:val="24"/>
                <w:szCs w:val="24"/>
                <w:u w:val="none"/>
                <w:lang w:val="en-US" w:eastAsia="zh-CN" w:bidi="ar"/>
              </w:rPr>
              <w:t>〔2023〕1号</w:t>
            </w:r>
          </w:p>
        </w:tc>
        <w:tc>
          <w:tcPr>
            <w:tcW w:w="8042" w:type="dxa"/>
            <w:tcBorders>
              <w:top w:val="single" w:color="000000" w:sz="4" w:space="0"/>
              <w:left w:val="single" w:color="000000" w:sz="4" w:space="0"/>
              <w:bottom w:val="single" w:color="000000" w:sz="4" w:space="0"/>
              <w:right w:val="single" w:color="000000" w:sz="4" w:space="0"/>
            </w:tcBorders>
            <w:noWrap w:val="0"/>
            <w:vAlign w:val="center"/>
          </w:tcPr>
          <w:p w14:paraId="079AB274">
            <w:pPr>
              <w:keepNext w:val="0"/>
              <w:keepLines w:val="0"/>
              <w:pageBreakBefore w:val="0"/>
              <w:widowControl/>
              <w:suppressLineNumbers w:val="0"/>
              <w:kinsoku/>
              <w:wordWrap/>
              <w:overflowPunct w:val="0"/>
              <w:topLinePunct/>
              <w:autoSpaceDE/>
              <w:autoSpaceDN/>
              <w:bidi w:val="0"/>
              <w:adjustRightInd/>
              <w:snapToGrid/>
              <w:spacing w:line="400" w:lineRule="exact"/>
              <w:jc w:val="left"/>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第四条第(十)款：打造科技人才高地，科技企业、创新平台的高管（董事长、副董事长、总经理、副总经理、监事会主席或相当层级职务的人员）、骨干科研人才以及其他急需紧缺专业人才，综合所得年度汇算达30万元以上且在新区缴纳个人所得税的，按照个人对南宁地方经济贡献100%给予奖励；</w:t>
            </w:r>
          </w:p>
        </w:tc>
      </w:tr>
      <w:tr w14:paraId="41007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14:paraId="555D6D05">
            <w:pPr>
              <w:keepNext w:val="0"/>
              <w:keepLines w:val="0"/>
              <w:pageBreakBefore w:val="0"/>
              <w:widowControl/>
              <w:suppressLineNumbers w:val="0"/>
              <w:kinsoku/>
              <w:wordWrap/>
              <w:overflowPunct w:val="0"/>
              <w:topLinePunct/>
              <w:autoSpaceDE/>
              <w:autoSpaceDN/>
              <w:bidi w:val="0"/>
              <w:adjustRightInd/>
              <w:snapToGrid/>
              <w:spacing w:line="400" w:lineRule="exact"/>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2</w:t>
            </w:r>
          </w:p>
        </w:tc>
        <w:tc>
          <w:tcPr>
            <w:tcW w:w="3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B7A32B">
            <w:pPr>
              <w:keepNext w:val="0"/>
              <w:keepLines w:val="0"/>
              <w:pageBreakBefore w:val="0"/>
              <w:widowControl/>
              <w:kinsoku/>
              <w:wordWrap/>
              <w:overflowPunct w:val="0"/>
              <w:topLinePunct/>
              <w:autoSpaceDE/>
              <w:autoSpaceDN/>
              <w:bidi w:val="0"/>
              <w:adjustRightInd/>
              <w:snapToGrid/>
              <w:spacing w:line="400" w:lineRule="exact"/>
              <w:jc w:val="center"/>
              <w:rPr>
                <w:rFonts w:hint="eastAsia" w:ascii="Times New Roman" w:hAnsi="Times New Roman" w:eastAsia="仿宋_GB2312" w:cs="仿宋_GB2312"/>
                <w:i w:val="0"/>
                <w:color w:val="000000"/>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36BD8F">
            <w:pPr>
              <w:keepNext w:val="0"/>
              <w:keepLines w:val="0"/>
              <w:pageBreakBefore w:val="0"/>
              <w:widowControl/>
              <w:kinsoku/>
              <w:wordWrap/>
              <w:overflowPunct w:val="0"/>
              <w:topLinePunct/>
              <w:autoSpaceDE/>
              <w:autoSpaceDN/>
              <w:bidi w:val="0"/>
              <w:adjustRightInd/>
              <w:snapToGrid/>
              <w:spacing w:line="400" w:lineRule="exact"/>
              <w:jc w:val="center"/>
              <w:rPr>
                <w:rFonts w:hint="eastAsia" w:ascii="Times New Roman" w:hAnsi="Times New Roman" w:eastAsia="仿宋_GB2312" w:cs="仿宋_GB2312"/>
                <w:i w:val="0"/>
                <w:color w:val="000000"/>
                <w:sz w:val="24"/>
                <w:szCs w:val="24"/>
                <w:u w:val="none"/>
              </w:rPr>
            </w:pPr>
          </w:p>
        </w:tc>
        <w:tc>
          <w:tcPr>
            <w:tcW w:w="8042" w:type="dxa"/>
            <w:tcBorders>
              <w:top w:val="single" w:color="000000" w:sz="4" w:space="0"/>
              <w:left w:val="single" w:color="000000" w:sz="4" w:space="0"/>
              <w:bottom w:val="single" w:color="000000" w:sz="4" w:space="0"/>
              <w:right w:val="single" w:color="000000" w:sz="4" w:space="0"/>
            </w:tcBorders>
            <w:noWrap w:val="0"/>
            <w:vAlign w:val="center"/>
          </w:tcPr>
          <w:p w14:paraId="5FB27B84">
            <w:pPr>
              <w:keepNext w:val="0"/>
              <w:keepLines w:val="0"/>
              <w:pageBreakBefore w:val="0"/>
              <w:widowControl/>
              <w:suppressLineNumbers w:val="0"/>
              <w:kinsoku/>
              <w:wordWrap/>
              <w:overflowPunct w:val="0"/>
              <w:topLinePunct/>
              <w:autoSpaceDE/>
              <w:autoSpaceDN/>
              <w:bidi w:val="0"/>
              <w:adjustRightInd/>
              <w:snapToGrid/>
              <w:spacing w:line="400" w:lineRule="exact"/>
              <w:jc w:val="left"/>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第六条：自治区、南宁市重点支持的创新平台、科技项目，可视情况按“一事一议”“一企一策”方式给予支持。</w:t>
            </w:r>
          </w:p>
        </w:tc>
      </w:tr>
      <w:tr w14:paraId="74A46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14:paraId="08D0D644">
            <w:pPr>
              <w:keepNext w:val="0"/>
              <w:keepLines w:val="0"/>
              <w:pageBreakBefore w:val="0"/>
              <w:widowControl/>
              <w:suppressLineNumbers w:val="0"/>
              <w:kinsoku/>
              <w:wordWrap/>
              <w:overflowPunct w:val="0"/>
              <w:topLinePunct/>
              <w:autoSpaceDE/>
              <w:autoSpaceDN/>
              <w:bidi w:val="0"/>
              <w:adjustRightInd/>
              <w:snapToGrid/>
              <w:spacing w:line="400" w:lineRule="exact"/>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3</w:t>
            </w:r>
          </w:p>
        </w:tc>
        <w:tc>
          <w:tcPr>
            <w:tcW w:w="3763" w:type="dxa"/>
            <w:vMerge w:val="restart"/>
            <w:tcBorders>
              <w:top w:val="single" w:color="000000" w:sz="4" w:space="0"/>
              <w:left w:val="single" w:color="000000" w:sz="4" w:space="0"/>
              <w:bottom w:val="single" w:color="000000" w:sz="4" w:space="0"/>
              <w:right w:val="single" w:color="000000" w:sz="4" w:space="0"/>
            </w:tcBorders>
            <w:noWrap w:val="0"/>
            <w:vAlign w:val="center"/>
          </w:tcPr>
          <w:p w14:paraId="184C7041">
            <w:pPr>
              <w:keepNext w:val="0"/>
              <w:keepLines w:val="0"/>
              <w:pageBreakBefore w:val="0"/>
              <w:widowControl/>
              <w:suppressLineNumbers w:val="0"/>
              <w:kinsoku/>
              <w:wordWrap/>
              <w:overflowPunct w:val="0"/>
              <w:topLinePunct/>
              <w:autoSpaceDE/>
              <w:autoSpaceDN/>
              <w:bidi w:val="0"/>
              <w:adjustRightInd/>
              <w:snapToGrid/>
              <w:spacing w:line="400" w:lineRule="exact"/>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中国（广西）自由贸易试验区南宁片区管理委员会关于印发《中国（广西）自由贸易试验区南宁片区鼓励外商投资若干措施》的通知</w:t>
            </w:r>
          </w:p>
        </w:tc>
        <w:tc>
          <w:tcPr>
            <w:tcW w:w="16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A8145CE">
            <w:pPr>
              <w:keepNext w:val="0"/>
              <w:keepLines w:val="0"/>
              <w:pageBreakBefore w:val="0"/>
              <w:widowControl/>
              <w:suppressLineNumbers w:val="0"/>
              <w:kinsoku/>
              <w:wordWrap/>
              <w:overflowPunct w:val="0"/>
              <w:topLinePunct/>
              <w:autoSpaceDE/>
              <w:autoSpaceDN/>
              <w:bidi w:val="0"/>
              <w:adjustRightInd/>
              <w:snapToGrid/>
              <w:spacing w:line="400" w:lineRule="exact"/>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南自贸管委发〔</w:t>
            </w:r>
            <w:bookmarkStart w:id="0" w:name="_GoBack"/>
            <w:bookmarkEnd w:id="0"/>
            <w:r>
              <w:rPr>
                <w:rFonts w:hint="eastAsia" w:ascii="Times New Roman" w:hAnsi="Times New Roman" w:eastAsia="仿宋_GB2312" w:cs="仿宋_GB2312"/>
                <w:i w:val="0"/>
                <w:color w:val="000000"/>
                <w:kern w:val="0"/>
                <w:sz w:val="24"/>
                <w:szCs w:val="24"/>
                <w:u w:val="none"/>
                <w:lang w:val="en-US" w:eastAsia="zh-CN" w:bidi="ar"/>
              </w:rPr>
              <w:t>2023〕9号</w:t>
            </w:r>
          </w:p>
        </w:tc>
        <w:tc>
          <w:tcPr>
            <w:tcW w:w="8042" w:type="dxa"/>
            <w:tcBorders>
              <w:top w:val="single" w:color="000000" w:sz="4" w:space="0"/>
              <w:left w:val="single" w:color="000000" w:sz="4" w:space="0"/>
              <w:bottom w:val="single" w:color="000000" w:sz="4" w:space="0"/>
              <w:right w:val="single" w:color="000000" w:sz="4" w:space="0"/>
            </w:tcBorders>
            <w:noWrap w:val="0"/>
            <w:vAlign w:val="center"/>
          </w:tcPr>
          <w:p w14:paraId="4911DF4D">
            <w:pPr>
              <w:keepNext w:val="0"/>
              <w:keepLines w:val="0"/>
              <w:pageBreakBefore w:val="0"/>
              <w:widowControl/>
              <w:suppressLineNumbers w:val="0"/>
              <w:kinsoku/>
              <w:wordWrap/>
              <w:overflowPunct w:val="0"/>
              <w:topLinePunct/>
              <w:autoSpaceDE/>
              <w:autoSpaceDN/>
              <w:bidi w:val="0"/>
              <w:adjustRightInd/>
              <w:snapToGrid/>
              <w:spacing w:line="400" w:lineRule="exact"/>
              <w:jc w:val="left"/>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第五条第(十)款：新引进南宁片区的外资企业，自取得第一笔主营业务收入起，按其当年对地方经济贡献的70%予以奖励。</w:t>
            </w:r>
          </w:p>
        </w:tc>
      </w:tr>
      <w:tr w14:paraId="7E18E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14:paraId="189C2D48">
            <w:pPr>
              <w:keepNext w:val="0"/>
              <w:keepLines w:val="0"/>
              <w:pageBreakBefore w:val="0"/>
              <w:widowControl/>
              <w:suppressLineNumbers w:val="0"/>
              <w:kinsoku/>
              <w:wordWrap/>
              <w:overflowPunct w:val="0"/>
              <w:topLinePunct/>
              <w:autoSpaceDE/>
              <w:autoSpaceDN/>
              <w:bidi w:val="0"/>
              <w:adjustRightInd/>
              <w:snapToGrid/>
              <w:spacing w:line="400" w:lineRule="exact"/>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4</w:t>
            </w:r>
          </w:p>
        </w:tc>
        <w:tc>
          <w:tcPr>
            <w:tcW w:w="3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1EAB91">
            <w:pPr>
              <w:keepNext w:val="0"/>
              <w:keepLines w:val="0"/>
              <w:pageBreakBefore w:val="0"/>
              <w:widowControl/>
              <w:kinsoku/>
              <w:wordWrap/>
              <w:overflowPunct w:val="0"/>
              <w:topLinePunct/>
              <w:autoSpaceDE/>
              <w:autoSpaceDN/>
              <w:bidi w:val="0"/>
              <w:adjustRightInd/>
              <w:snapToGrid/>
              <w:spacing w:line="400" w:lineRule="exact"/>
              <w:jc w:val="center"/>
              <w:rPr>
                <w:rFonts w:hint="eastAsia" w:ascii="Times New Roman" w:hAnsi="Times New Roman" w:eastAsia="仿宋_GB2312" w:cs="仿宋_GB2312"/>
                <w:i w:val="0"/>
                <w:color w:val="000000"/>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39C905">
            <w:pPr>
              <w:keepNext w:val="0"/>
              <w:keepLines w:val="0"/>
              <w:pageBreakBefore w:val="0"/>
              <w:widowControl/>
              <w:kinsoku/>
              <w:wordWrap/>
              <w:overflowPunct w:val="0"/>
              <w:topLinePunct/>
              <w:autoSpaceDE/>
              <w:autoSpaceDN/>
              <w:bidi w:val="0"/>
              <w:adjustRightInd/>
              <w:snapToGrid/>
              <w:spacing w:line="400" w:lineRule="exact"/>
              <w:jc w:val="center"/>
              <w:rPr>
                <w:rFonts w:hint="eastAsia" w:ascii="Times New Roman" w:hAnsi="Times New Roman" w:eastAsia="仿宋_GB2312" w:cs="仿宋_GB2312"/>
                <w:i w:val="0"/>
                <w:color w:val="000000"/>
                <w:sz w:val="24"/>
                <w:szCs w:val="24"/>
                <w:u w:val="none"/>
              </w:rPr>
            </w:pPr>
          </w:p>
        </w:tc>
        <w:tc>
          <w:tcPr>
            <w:tcW w:w="8042" w:type="dxa"/>
            <w:tcBorders>
              <w:top w:val="single" w:color="000000" w:sz="4" w:space="0"/>
              <w:left w:val="single" w:color="000000" w:sz="4" w:space="0"/>
              <w:bottom w:val="single" w:color="000000" w:sz="4" w:space="0"/>
              <w:right w:val="single" w:color="000000" w:sz="4" w:space="0"/>
            </w:tcBorders>
            <w:noWrap w:val="0"/>
            <w:vAlign w:val="center"/>
          </w:tcPr>
          <w:p w14:paraId="0D96425A">
            <w:pPr>
              <w:keepNext w:val="0"/>
              <w:keepLines w:val="0"/>
              <w:pageBreakBefore w:val="0"/>
              <w:widowControl/>
              <w:suppressLineNumbers w:val="0"/>
              <w:kinsoku/>
              <w:wordWrap/>
              <w:overflowPunct w:val="0"/>
              <w:topLinePunct/>
              <w:autoSpaceDE/>
              <w:autoSpaceDN/>
              <w:bidi w:val="0"/>
              <w:adjustRightInd/>
              <w:snapToGrid/>
              <w:spacing w:line="400" w:lineRule="exact"/>
              <w:jc w:val="left"/>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第五条第(十一)款：新引进南宁片区的外资企业高管（董事长、副董事长、总经理、副总经理、监理会主席或相对层级职务的人员）和《国家外国专家局人力资源社会保障部外交部公安部关于全面实施外国人来华工作许可制度的通知》（外专发〔2017〕40号）中的A、B类人才，在南宁片区缴纳个人所得税的，按照个人对南宁地方经济贡献100%予以奖励。</w:t>
            </w:r>
          </w:p>
        </w:tc>
      </w:tr>
      <w:tr w14:paraId="3F4D5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14:paraId="75C90FBA">
            <w:pPr>
              <w:keepNext w:val="0"/>
              <w:keepLines w:val="0"/>
              <w:pageBreakBefore w:val="0"/>
              <w:widowControl/>
              <w:suppressLineNumbers w:val="0"/>
              <w:kinsoku/>
              <w:wordWrap/>
              <w:overflowPunct w:val="0"/>
              <w:topLinePunct/>
              <w:autoSpaceDE/>
              <w:autoSpaceDN/>
              <w:bidi w:val="0"/>
              <w:adjustRightInd/>
              <w:snapToGrid/>
              <w:spacing w:line="400" w:lineRule="exact"/>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5</w:t>
            </w:r>
          </w:p>
        </w:tc>
        <w:tc>
          <w:tcPr>
            <w:tcW w:w="3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D71F61">
            <w:pPr>
              <w:keepNext w:val="0"/>
              <w:keepLines w:val="0"/>
              <w:pageBreakBefore w:val="0"/>
              <w:widowControl/>
              <w:kinsoku/>
              <w:wordWrap/>
              <w:overflowPunct w:val="0"/>
              <w:topLinePunct/>
              <w:autoSpaceDE/>
              <w:autoSpaceDN/>
              <w:bidi w:val="0"/>
              <w:adjustRightInd/>
              <w:snapToGrid/>
              <w:spacing w:line="400" w:lineRule="exact"/>
              <w:jc w:val="center"/>
              <w:rPr>
                <w:rFonts w:hint="eastAsia" w:ascii="Times New Roman" w:hAnsi="Times New Roman" w:eastAsia="仿宋_GB2312" w:cs="仿宋_GB2312"/>
                <w:i w:val="0"/>
                <w:color w:val="000000"/>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2F685F">
            <w:pPr>
              <w:keepNext w:val="0"/>
              <w:keepLines w:val="0"/>
              <w:pageBreakBefore w:val="0"/>
              <w:widowControl/>
              <w:kinsoku/>
              <w:wordWrap/>
              <w:overflowPunct w:val="0"/>
              <w:topLinePunct/>
              <w:autoSpaceDE/>
              <w:autoSpaceDN/>
              <w:bidi w:val="0"/>
              <w:adjustRightInd/>
              <w:snapToGrid/>
              <w:spacing w:line="400" w:lineRule="exact"/>
              <w:jc w:val="center"/>
              <w:rPr>
                <w:rFonts w:hint="eastAsia" w:ascii="Times New Roman" w:hAnsi="Times New Roman" w:eastAsia="仿宋_GB2312" w:cs="仿宋_GB2312"/>
                <w:i w:val="0"/>
                <w:color w:val="000000"/>
                <w:sz w:val="24"/>
                <w:szCs w:val="24"/>
                <w:u w:val="none"/>
              </w:rPr>
            </w:pPr>
          </w:p>
        </w:tc>
        <w:tc>
          <w:tcPr>
            <w:tcW w:w="8042" w:type="dxa"/>
            <w:tcBorders>
              <w:top w:val="single" w:color="000000" w:sz="4" w:space="0"/>
              <w:left w:val="single" w:color="000000" w:sz="4" w:space="0"/>
              <w:bottom w:val="single" w:color="000000" w:sz="4" w:space="0"/>
              <w:right w:val="single" w:color="000000" w:sz="4" w:space="0"/>
            </w:tcBorders>
            <w:noWrap w:val="0"/>
            <w:vAlign w:val="center"/>
          </w:tcPr>
          <w:p w14:paraId="0E3AED8F">
            <w:pPr>
              <w:keepNext w:val="0"/>
              <w:keepLines w:val="0"/>
              <w:pageBreakBefore w:val="0"/>
              <w:widowControl/>
              <w:suppressLineNumbers w:val="0"/>
              <w:kinsoku/>
              <w:wordWrap/>
              <w:overflowPunct w:val="0"/>
              <w:topLinePunct/>
              <w:autoSpaceDE/>
              <w:autoSpaceDN/>
              <w:bidi w:val="0"/>
              <w:adjustRightInd/>
              <w:snapToGrid/>
              <w:spacing w:line="400" w:lineRule="exact"/>
              <w:jc w:val="left"/>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第七条第(十八)款：特别重大项目，中国（广西）自由贸易试验区南宁片区管理委员会可采用“一事一议”的方式给予支持。</w:t>
            </w:r>
          </w:p>
        </w:tc>
      </w:tr>
      <w:tr w14:paraId="122FA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14:paraId="72DA546B">
            <w:pPr>
              <w:keepNext w:val="0"/>
              <w:keepLines w:val="0"/>
              <w:pageBreakBefore w:val="0"/>
              <w:widowControl/>
              <w:suppressLineNumbers w:val="0"/>
              <w:kinsoku/>
              <w:wordWrap/>
              <w:overflowPunct w:val="0"/>
              <w:topLinePunct/>
              <w:autoSpaceDE/>
              <w:autoSpaceDN/>
              <w:bidi w:val="0"/>
              <w:adjustRightInd/>
              <w:snapToGrid/>
              <w:spacing w:line="320" w:lineRule="exact"/>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6</w:t>
            </w:r>
          </w:p>
        </w:tc>
        <w:tc>
          <w:tcPr>
            <w:tcW w:w="3763" w:type="dxa"/>
            <w:tcBorders>
              <w:top w:val="single" w:color="000000" w:sz="4" w:space="0"/>
              <w:left w:val="single" w:color="000000" w:sz="4" w:space="0"/>
              <w:bottom w:val="single" w:color="000000" w:sz="4" w:space="0"/>
              <w:right w:val="single" w:color="000000" w:sz="4" w:space="0"/>
            </w:tcBorders>
            <w:noWrap w:val="0"/>
            <w:vAlign w:val="center"/>
          </w:tcPr>
          <w:p w14:paraId="2E8FDEE3">
            <w:pPr>
              <w:keepNext w:val="0"/>
              <w:keepLines w:val="0"/>
              <w:pageBreakBefore w:val="0"/>
              <w:widowControl/>
              <w:suppressLineNumbers w:val="0"/>
              <w:kinsoku/>
              <w:wordWrap/>
              <w:overflowPunct w:val="0"/>
              <w:topLinePunct/>
              <w:autoSpaceDE/>
              <w:autoSpaceDN/>
              <w:bidi w:val="0"/>
              <w:adjustRightInd/>
              <w:snapToGrid/>
              <w:spacing w:line="320" w:lineRule="exact"/>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关于印发南宁经济技术开发区推进强工业促进工业高质量发展扶持政策的通知</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0044DA1">
            <w:pPr>
              <w:keepNext w:val="0"/>
              <w:keepLines w:val="0"/>
              <w:pageBreakBefore w:val="0"/>
              <w:widowControl/>
              <w:suppressLineNumbers w:val="0"/>
              <w:kinsoku/>
              <w:wordWrap/>
              <w:overflowPunct w:val="0"/>
              <w:topLinePunct/>
              <w:autoSpaceDE/>
              <w:autoSpaceDN/>
              <w:bidi w:val="0"/>
              <w:adjustRightInd/>
              <w:snapToGrid/>
              <w:spacing w:line="320" w:lineRule="exact"/>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南经管规</w:t>
            </w:r>
          </w:p>
          <w:p w14:paraId="47FC7C73">
            <w:pPr>
              <w:keepNext w:val="0"/>
              <w:keepLines w:val="0"/>
              <w:pageBreakBefore w:val="0"/>
              <w:widowControl/>
              <w:suppressLineNumbers w:val="0"/>
              <w:kinsoku/>
              <w:wordWrap/>
              <w:overflowPunct w:val="0"/>
              <w:topLinePunct/>
              <w:autoSpaceDE/>
              <w:autoSpaceDN/>
              <w:bidi w:val="0"/>
              <w:adjustRightInd/>
              <w:snapToGrid/>
              <w:spacing w:line="320" w:lineRule="exact"/>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〔2021〕4号</w:t>
            </w:r>
          </w:p>
        </w:tc>
        <w:tc>
          <w:tcPr>
            <w:tcW w:w="8042" w:type="dxa"/>
            <w:tcBorders>
              <w:top w:val="single" w:color="000000" w:sz="4" w:space="0"/>
              <w:left w:val="single" w:color="000000" w:sz="4" w:space="0"/>
              <w:bottom w:val="single" w:color="000000" w:sz="4" w:space="0"/>
              <w:right w:val="single" w:color="000000" w:sz="4" w:space="0"/>
            </w:tcBorders>
            <w:noWrap w:val="0"/>
            <w:vAlign w:val="center"/>
          </w:tcPr>
          <w:p w14:paraId="7EC08829">
            <w:pPr>
              <w:keepNext w:val="0"/>
              <w:keepLines w:val="0"/>
              <w:pageBreakBefore w:val="0"/>
              <w:widowControl/>
              <w:suppressLineNumbers w:val="0"/>
              <w:kinsoku/>
              <w:wordWrap/>
              <w:overflowPunct w:val="0"/>
              <w:topLinePunct/>
              <w:autoSpaceDE/>
              <w:autoSpaceDN/>
              <w:bidi w:val="0"/>
              <w:adjustRightInd/>
              <w:snapToGrid/>
              <w:spacing w:line="320" w:lineRule="exact"/>
              <w:jc w:val="left"/>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第七条“一企一策”：对辖区内技术含量高、经济贡献大、推进速度快的企业和项目，经经开区管委会研究，可按“一企一策”的方式，另行给予企业专项扶持。</w:t>
            </w:r>
          </w:p>
        </w:tc>
      </w:tr>
      <w:tr w14:paraId="70945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14:paraId="2EF82D72">
            <w:pPr>
              <w:keepNext w:val="0"/>
              <w:keepLines w:val="0"/>
              <w:pageBreakBefore w:val="0"/>
              <w:widowControl/>
              <w:suppressLineNumbers w:val="0"/>
              <w:kinsoku/>
              <w:wordWrap/>
              <w:overflowPunct w:val="0"/>
              <w:topLinePunct/>
              <w:autoSpaceDE/>
              <w:autoSpaceDN/>
              <w:bidi w:val="0"/>
              <w:adjustRightInd/>
              <w:snapToGrid/>
              <w:spacing w:line="320" w:lineRule="exact"/>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7</w:t>
            </w:r>
          </w:p>
        </w:tc>
        <w:tc>
          <w:tcPr>
            <w:tcW w:w="3763" w:type="dxa"/>
            <w:vMerge w:val="restart"/>
            <w:tcBorders>
              <w:top w:val="single" w:color="000000" w:sz="4" w:space="0"/>
              <w:left w:val="single" w:color="000000" w:sz="4" w:space="0"/>
              <w:bottom w:val="single" w:color="000000" w:sz="4" w:space="0"/>
              <w:right w:val="single" w:color="000000" w:sz="4" w:space="0"/>
            </w:tcBorders>
            <w:noWrap w:val="0"/>
            <w:vAlign w:val="center"/>
          </w:tcPr>
          <w:p w14:paraId="04FDAFC8">
            <w:pPr>
              <w:keepNext w:val="0"/>
              <w:keepLines w:val="0"/>
              <w:pageBreakBefore w:val="0"/>
              <w:widowControl/>
              <w:suppressLineNumbers w:val="0"/>
              <w:kinsoku/>
              <w:wordWrap/>
              <w:overflowPunct w:val="0"/>
              <w:topLinePunct/>
              <w:autoSpaceDE/>
              <w:autoSpaceDN/>
              <w:bidi w:val="0"/>
              <w:adjustRightInd/>
              <w:snapToGrid/>
              <w:spacing w:line="320" w:lineRule="exact"/>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关于印发南宁经济技术开发区促进产业集聚发展若干措施的通知</w:t>
            </w:r>
          </w:p>
        </w:tc>
        <w:tc>
          <w:tcPr>
            <w:tcW w:w="16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B732E44">
            <w:pPr>
              <w:keepNext w:val="0"/>
              <w:keepLines w:val="0"/>
              <w:pageBreakBefore w:val="0"/>
              <w:widowControl/>
              <w:suppressLineNumbers w:val="0"/>
              <w:kinsoku/>
              <w:wordWrap/>
              <w:overflowPunct w:val="0"/>
              <w:topLinePunct/>
              <w:autoSpaceDE/>
              <w:autoSpaceDN/>
              <w:bidi w:val="0"/>
              <w:adjustRightInd/>
              <w:snapToGrid/>
              <w:spacing w:line="320" w:lineRule="exact"/>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南经管规</w:t>
            </w:r>
            <w:r>
              <w:rPr>
                <w:rFonts w:hint="eastAsia" w:ascii="Times New Roman" w:hAnsi="Times New Roman" w:eastAsia="仿宋_GB2312" w:cs="仿宋_GB2312"/>
                <w:i w:val="0"/>
                <w:color w:val="000000"/>
                <w:kern w:val="0"/>
                <w:sz w:val="24"/>
                <w:szCs w:val="24"/>
                <w:u w:val="none"/>
                <w:lang w:val="en-US" w:eastAsia="zh-CN" w:bidi="ar"/>
              </w:rPr>
              <w:br w:type="textWrapping"/>
            </w:r>
            <w:r>
              <w:rPr>
                <w:rFonts w:hint="eastAsia" w:ascii="Times New Roman" w:hAnsi="Times New Roman" w:eastAsia="仿宋_GB2312" w:cs="仿宋_GB2312"/>
                <w:i w:val="0"/>
                <w:color w:val="000000"/>
                <w:kern w:val="0"/>
                <w:sz w:val="24"/>
                <w:szCs w:val="24"/>
                <w:u w:val="none"/>
                <w:lang w:val="en-US" w:eastAsia="zh-CN" w:bidi="ar"/>
              </w:rPr>
              <w:t>〔2021〕5号</w:t>
            </w:r>
          </w:p>
        </w:tc>
        <w:tc>
          <w:tcPr>
            <w:tcW w:w="8042" w:type="dxa"/>
            <w:tcBorders>
              <w:top w:val="single" w:color="000000" w:sz="4" w:space="0"/>
              <w:left w:val="single" w:color="000000" w:sz="4" w:space="0"/>
              <w:bottom w:val="single" w:color="000000" w:sz="4" w:space="0"/>
              <w:right w:val="single" w:color="000000" w:sz="4" w:space="0"/>
            </w:tcBorders>
            <w:noWrap w:val="0"/>
            <w:vAlign w:val="center"/>
          </w:tcPr>
          <w:p w14:paraId="796F2537">
            <w:pPr>
              <w:keepNext w:val="0"/>
              <w:keepLines w:val="0"/>
              <w:pageBreakBefore w:val="0"/>
              <w:widowControl/>
              <w:suppressLineNumbers w:val="0"/>
              <w:kinsoku/>
              <w:wordWrap/>
              <w:overflowPunct w:val="0"/>
              <w:topLinePunct/>
              <w:autoSpaceDE/>
              <w:autoSpaceDN/>
              <w:bidi w:val="0"/>
              <w:adjustRightInd/>
              <w:snapToGrid/>
              <w:spacing w:line="320" w:lineRule="exact"/>
              <w:jc w:val="left"/>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第一条第(四)款：对新引进在经开区辖区内租赁标准厂房开展生产经营活动的规模以上工业企业，对经开区地方经济发展贡献超过20万元/1000平方米的，下一年度给予6元/月/平方米的租金补贴，在此基础上，企业对经开区地方经济发展贡献每增加10万元/1000平方米，再给予3元/月/平方米的租金补贴，每年补贴额度最高不超过企业年租金支出，奖励年限为5年。</w:t>
            </w:r>
          </w:p>
        </w:tc>
      </w:tr>
      <w:tr w14:paraId="04679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14:paraId="678D76AC">
            <w:pPr>
              <w:keepNext w:val="0"/>
              <w:keepLines w:val="0"/>
              <w:pageBreakBefore w:val="0"/>
              <w:widowControl/>
              <w:suppressLineNumbers w:val="0"/>
              <w:kinsoku/>
              <w:wordWrap/>
              <w:overflowPunct w:val="0"/>
              <w:topLinePunct/>
              <w:autoSpaceDE/>
              <w:autoSpaceDN/>
              <w:bidi w:val="0"/>
              <w:adjustRightInd/>
              <w:snapToGrid/>
              <w:spacing w:line="320" w:lineRule="exact"/>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8</w:t>
            </w:r>
          </w:p>
        </w:tc>
        <w:tc>
          <w:tcPr>
            <w:tcW w:w="3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0397EB">
            <w:pPr>
              <w:keepNext w:val="0"/>
              <w:keepLines w:val="0"/>
              <w:pageBreakBefore w:val="0"/>
              <w:widowControl/>
              <w:kinsoku/>
              <w:wordWrap/>
              <w:overflowPunct w:val="0"/>
              <w:topLinePunct/>
              <w:autoSpaceDE/>
              <w:autoSpaceDN/>
              <w:bidi w:val="0"/>
              <w:adjustRightInd/>
              <w:snapToGrid/>
              <w:spacing w:line="320" w:lineRule="exact"/>
              <w:jc w:val="center"/>
              <w:rPr>
                <w:rFonts w:hint="eastAsia" w:ascii="Times New Roman" w:hAnsi="Times New Roman" w:eastAsia="仿宋_GB2312" w:cs="仿宋_GB2312"/>
                <w:i w:val="0"/>
                <w:color w:val="000000"/>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DBABF6">
            <w:pPr>
              <w:keepNext w:val="0"/>
              <w:keepLines w:val="0"/>
              <w:pageBreakBefore w:val="0"/>
              <w:widowControl/>
              <w:kinsoku/>
              <w:wordWrap/>
              <w:overflowPunct w:val="0"/>
              <w:topLinePunct/>
              <w:autoSpaceDE/>
              <w:autoSpaceDN/>
              <w:bidi w:val="0"/>
              <w:adjustRightInd/>
              <w:snapToGrid/>
              <w:spacing w:line="320" w:lineRule="exact"/>
              <w:jc w:val="center"/>
              <w:rPr>
                <w:rFonts w:hint="eastAsia" w:ascii="Times New Roman" w:hAnsi="Times New Roman" w:eastAsia="仿宋_GB2312" w:cs="仿宋_GB2312"/>
                <w:i w:val="0"/>
                <w:color w:val="000000"/>
                <w:sz w:val="24"/>
                <w:szCs w:val="24"/>
                <w:u w:val="none"/>
              </w:rPr>
            </w:pPr>
          </w:p>
        </w:tc>
        <w:tc>
          <w:tcPr>
            <w:tcW w:w="8042" w:type="dxa"/>
            <w:tcBorders>
              <w:top w:val="single" w:color="000000" w:sz="4" w:space="0"/>
              <w:left w:val="single" w:color="000000" w:sz="4" w:space="0"/>
              <w:bottom w:val="single" w:color="000000" w:sz="4" w:space="0"/>
              <w:right w:val="single" w:color="000000" w:sz="4" w:space="0"/>
            </w:tcBorders>
            <w:noWrap w:val="0"/>
            <w:vAlign w:val="center"/>
          </w:tcPr>
          <w:p w14:paraId="0B4A95A9">
            <w:pPr>
              <w:keepNext w:val="0"/>
              <w:keepLines w:val="0"/>
              <w:pageBreakBefore w:val="0"/>
              <w:widowControl/>
              <w:suppressLineNumbers w:val="0"/>
              <w:kinsoku/>
              <w:wordWrap/>
              <w:overflowPunct w:val="0"/>
              <w:topLinePunct/>
              <w:autoSpaceDE/>
              <w:autoSpaceDN/>
              <w:bidi w:val="0"/>
              <w:adjustRightInd/>
              <w:snapToGrid/>
              <w:spacing w:line="320" w:lineRule="exact"/>
              <w:jc w:val="left"/>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第一条第(六)款：对新引进工业项目，投产入规后对经开区地方经济发展贡献达到300万元以上、500万元以上、700万元以上以及1000万元以上的，分别按照企业对经开区地方经济发展贡献的20%、30%、40%、50%给予奖励，奖励年限为5年（从签订入区协议次年起计算）</w:t>
            </w:r>
          </w:p>
        </w:tc>
      </w:tr>
      <w:tr w14:paraId="33A96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8"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14:paraId="2EA8D665">
            <w:pPr>
              <w:keepNext w:val="0"/>
              <w:keepLines w:val="0"/>
              <w:pageBreakBefore w:val="0"/>
              <w:widowControl/>
              <w:suppressLineNumbers w:val="0"/>
              <w:kinsoku/>
              <w:wordWrap/>
              <w:overflowPunct w:val="0"/>
              <w:topLinePunct/>
              <w:autoSpaceDE/>
              <w:autoSpaceDN/>
              <w:bidi w:val="0"/>
              <w:adjustRightInd/>
              <w:snapToGrid/>
              <w:spacing w:line="320" w:lineRule="exact"/>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9</w:t>
            </w:r>
          </w:p>
        </w:tc>
        <w:tc>
          <w:tcPr>
            <w:tcW w:w="3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C83EE">
            <w:pPr>
              <w:keepNext w:val="0"/>
              <w:keepLines w:val="0"/>
              <w:pageBreakBefore w:val="0"/>
              <w:widowControl/>
              <w:kinsoku/>
              <w:wordWrap/>
              <w:overflowPunct w:val="0"/>
              <w:topLinePunct/>
              <w:autoSpaceDE/>
              <w:autoSpaceDN/>
              <w:bidi w:val="0"/>
              <w:adjustRightInd/>
              <w:snapToGrid/>
              <w:spacing w:line="320" w:lineRule="exact"/>
              <w:jc w:val="center"/>
              <w:rPr>
                <w:rFonts w:hint="eastAsia" w:ascii="Times New Roman" w:hAnsi="Times New Roman" w:eastAsia="仿宋_GB2312" w:cs="仿宋_GB2312"/>
                <w:i w:val="0"/>
                <w:color w:val="000000"/>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8AA107">
            <w:pPr>
              <w:keepNext w:val="0"/>
              <w:keepLines w:val="0"/>
              <w:pageBreakBefore w:val="0"/>
              <w:widowControl/>
              <w:kinsoku/>
              <w:wordWrap/>
              <w:overflowPunct w:val="0"/>
              <w:topLinePunct/>
              <w:autoSpaceDE/>
              <w:autoSpaceDN/>
              <w:bidi w:val="0"/>
              <w:adjustRightInd/>
              <w:snapToGrid/>
              <w:spacing w:line="320" w:lineRule="exact"/>
              <w:jc w:val="center"/>
              <w:rPr>
                <w:rFonts w:hint="eastAsia" w:ascii="Times New Roman" w:hAnsi="Times New Roman" w:eastAsia="仿宋_GB2312" w:cs="仿宋_GB2312"/>
                <w:i w:val="0"/>
                <w:color w:val="000000"/>
                <w:sz w:val="24"/>
                <w:szCs w:val="24"/>
                <w:u w:val="none"/>
              </w:rPr>
            </w:pPr>
          </w:p>
        </w:tc>
        <w:tc>
          <w:tcPr>
            <w:tcW w:w="8042" w:type="dxa"/>
            <w:tcBorders>
              <w:top w:val="single" w:color="000000" w:sz="4" w:space="0"/>
              <w:left w:val="single" w:color="000000" w:sz="4" w:space="0"/>
              <w:bottom w:val="single" w:color="000000" w:sz="4" w:space="0"/>
              <w:right w:val="single" w:color="000000" w:sz="4" w:space="0"/>
            </w:tcBorders>
            <w:noWrap w:val="0"/>
            <w:vAlign w:val="center"/>
          </w:tcPr>
          <w:p w14:paraId="70DCE07A">
            <w:pPr>
              <w:keepNext w:val="0"/>
              <w:keepLines w:val="0"/>
              <w:pageBreakBefore w:val="0"/>
              <w:widowControl/>
              <w:suppressLineNumbers w:val="0"/>
              <w:kinsoku/>
              <w:wordWrap/>
              <w:overflowPunct w:val="0"/>
              <w:topLinePunct/>
              <w:autoSpaceDE/>
              <w:autoSpaceDN/>
              <w:bidi w:val="0"/>
              <w:adjustRightInd/>
              <w:snapToGrid/>
              <w:spacing w:line="320" w:lineRule="exact"/>
              <w:jc w:val="left"/>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第二条第(一)款：对经认定的新设立（迁入）且对经开区地方经济发展贡献200万元/1000平方米（含）以上的现代服务业项目，购置经开区国有企业投资建设的办公用房自用的（不含配套用房和附属设施），按照200元/平方米给予一次性补贴，最高不超过300万元。企业同时购置和租赁办公用房的,只能享受其中一种补贴。</w:t>
            </w:r>
          </w:p>
        </w:tc>
      </w:tr>
      <w:tr w14:paraId="7C124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14:paraId="4740A7B1">
            <w:pPr>
              <w:keepNext w:val="0"/>
              <w:keepLines w:val="0"/>
              <w:pageBreakBefore w:val="0"/>
              <w:widowControl/>
              <w:suppressLineNumbers w:val="0"/>
              <w:kinsoku/>
              <w:wordWrap/>
              <w:overflowPunct w:val="0"/>
              <w:topLinePunct/>
              <w:autoSpaceDE/>
              <w:autoSpaceDN/>
              <w:bidi w:val="0"/>
              <w:adjustRightInd/>
              <w:snapToGrid/>
              <w:spacing w:line="320" w:lineRule="exact"/>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10</w:t>
            </w:r>
          </w:p>
        </w:tc>
        <w:tc>
          <w:tcPr>
            <w:tcW w:w="3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72CD4F">
            <w:pPr>
              <w:keepNext w:val="0"/>
              <w:keepLines w:val="0"/>
              <w:pageBreakBefore w:val="0"/>
              <w:widowControl/>
              <w:kinsoku/>
              <w:wordWrap/>
              <w:overflowPunct w:val="0"/>
              <w:topLinePunct/>
              <w:autoSpaceDE/>
              <w:autoSpaceDN/>
              <w:bidi w:val="0"/>
              <w:adjustRightInd/>
              <w:snapToGrid/>
              <w:spacing w:line="320" w:lineRule="exact"/>
              <w:jc w:val="center"/>
              <w:rPr>
                <w:rFonts w:hint="eastAsia" w:ascii="Times New Roman" w:hAnsi="Times New Roman" w:eastAsia="仿宋_GB2312" w:cs="仿宋_GB2312"/>
                <w:i w:val="0"/>
                <w:color w:val="000000"/>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6A505E">
            <w:pPr>
              <w:keepNext w:val="0"/>
              <w:keepLines w:val="0"/>
              <w:pageBreakBefore w:val="0"/>
              <w:widowControl/>
              <w:kinsoku/>
              <w:wordWrap/>
              <w:overflowPunct w:val="0"/>
              <w:topLinePunct/>
              <w:autoSpaceDE/>
              <w:autoSpaceDN/>
              <w:bidi w:val="0"/>
              <w:adjustRightInd/>
              <w:snapToGrid/>
              <w:spacing w:line="320" w:lineRule="exact"/>
              <w:jc w:val="center"/>
              <w:rPr>
                <w:rFonts w:hint="eastAsia" w:ascii="Times New Roman" w:hAnsi="Times New Roman" w:eastAsia="仿宋_GB2312" w:cs="仿宋_GB2312"/>
                <w:i w:val="0"/>
                <w:color w:val="000000"/>
                <w:sz w:val="24"/>
                <w:szCs w:val="24"/>
                <w:u w:val="none"/>
              </w:rPr>
            </w:pPr>
          </w:p>
        </w:tc>
        <w:tc>
          <w:tcPr>
            <w:tcW w:w="8042" w:type="dxa"/>
            <w:tcBorders>
              <w:top w:val="single" w:color="000000" w:sz="4" w:space="0"/>
              <w:left w:val="single" w:color="000000" w:sz="4" w:space="0"/>
              <w:bottom w:val="single" w:color="000000" w:sz="4" w:space="0"/>
              <w:right w:val="single" w:color="000000" w:sz="4" w:space="0"/>
            </w:tcBorders>
            <w:noWrap w:val="0"/>
            <w:vAlign w:val="center"/>
          </w:tcPr>
          <w:p w14:paraId="5D199A2F">
            <w:pPr>
              <w:keepNext w:val="0"/>
              <w:keepLines w:val="0"/>
              <w:pageBreakBefore w:val="0"/>
              <w:widowControl/>
              <w:suppressLineNumbers w:val="0"/>
              <w:kinsoku/>
              <w:wordWrap/>
              <w:overflowPunct w:val="0"/>
              <w:topLinePunct/>
              <w:autoSpaceDE/>
              <w:autoSpaceDN/>
              <w:bidi w:val="0"/>
              <w:adjustRightInd/>
              <w:snapToGrid/>
              <w:spacing w:line="320" w:lineRule="exact"/>
              <w:jc w:val="left"/>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第五条第(一)款：对带动性强、地方经济发展贡献大的重点项目（符合以下两个或两个以上条件的：1.投资方为上市公司、行业龙头企业、行业细分领域领军企业。2.设备投资5000万元以上。3.经济发展贡献达到4000万元以上。4.年产值达到5亿元以上的。），经经开区管委会同意，可采取“一企一策”“一事一议”的办法给予扶持。</w:t>
            </w:r>
          </w:p>
        </w:tc>
      </w:tr>
      <w:tr w14:paraId="763E2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14:paraId="395F50A2">
            <w:pPr>
              <w:keepNext w:val="0"/>
              <w:keepLines w:val="0"/>
              <w:pageBreakBefore w:val="0"/>
              <w:widowControl/>
              <w:suppressLineNumbers w:val="0"/>
              <w:kinsoku/>
              <w:wordWrap/>
              <w:overflowPunct w:val="0"/>
              <w:topLinePunct/>
              <w:autoSpaceDE/>
              <w:autoSpaceDN/>
              <w:bidi w:val="0"/>
              <w:adjustRightInd/>
              <w:snapToGrid/>
              <w:spacing w:line="340" w:lineRule="exact"/>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11</w:t>
            </w:r>
          </w:p>
        </w:tc>
        <w:tc>
          <w:tcPr>
            <w:tcW w:w="3763" w:type="dxa"/>
            <w:vMerge w:val="restart"/>
            <w:tcBorders>
              <w:top w:val="single" w:color="000000" w:sz="4" w:space="0"/>
              <w:left w:val="single" w:color="000000" w:sz="4" w:space="0"/>
              <w:bottom w:val="single" w:color="000000" w:sz="4" w:space="0"/>
              <w:right w:val="single" w:color="000000" w:sz="4" w:space="0"/>
            </w:tcBorders>
            <w:noWrap w:val="0"/>
            <w:vAlign w:val="center"/>
          </w:tcPr>
          <w:p w14:paraId="2554AFC7">
            <w:pPr>
              <w:keepNext w:val="0"/>
              <w:keepLines w:val="0"/>
              <w:pageBreakBefore w:val="0"/>
              <w:widowControl/>
              <w:suppressLineNumbers w:val="0"/>
              <w:kinsoku/>
              <w:wordWrap/>
              <w:overflowPunct w:val="0"/>
              <w:topLinePunct/>
              <w:autoSpaceDE/>
              <w:autoSpaceDN/>
              <w:bidi w:val="0"/>
              <w:adjustRightInd/>
              <w:snapToGrid/>
              <w:spacing w:line="340" w:lineRule="exact"/>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关于印发南宁经济技术开发区鼓励和发展总部经济等现代服务业发展的若干措施的通知</w:t>
            </w:r>
          </w:p>
        </w:tc>
        <w:tc>
          <w:tcPr>
            <w:tcW w:w="16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E20A4A8">
            <w:pPr>
              <w:keepNext w:val="0"/>
              <w:keepLines w:val="0"/>
              <w:pageBreakBefore w:val="0"/>
              <w:widowControl/>
              <w:suppressLineNumbers w:val="0"/>
              <w:kinsoku/>
              <w:wordWrap/>
              <w:overflowPunct w:val="0"/>
              <w:topLinePunct/>
              <w:autoSpaceDE/>
              <w:autoSpaceDN/>
              <w:bidi w:val="0"/>
              <w:adjustRightInd/>
              <w:snapToGrid/>
              <w:spacing w:line="340" w:lineRule="exact"/>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南经管规</w:t>
            </w:r>
            <w:r>
              <w:rPr>
                <w:rFonts w:hint="eastAsia" w:ascii="Times New Roman" w:hAnsi="Times New Roman" w:eastAsia="仿宋_GB2312" w:cs="仿宋_GB2312"/>
                <w:i w:val="0"/>
                <w:color w:val="000000"/>
                <w:kern w:val="0"/>
                <w:sz w:val="24"/>
                <w:szCs w:val="24"/>
                <w:u w:val="none"/>
                <w:lang w:val="en-US" w:eastAsia="zh-CN" w:bidi="ar"/>
              </w:rPr>
              <w:br w:type="textWrapping"/>
            </w:r>
            <w:r>
              <w:rPr>
                <w:rFonts w:hint="eastAsia" w:ascii="Times New Roman" w:hAnsi="Times New Roman" w:eastAsia="仿宋_GB2312" w:cs="仿宋_GB2312"/>
                <w:i w:val="0"/>
                <w:color w:val="000000"/>
                <w:kern w:val="0"/>
                <w:sz w:val="24"/>
                <w:szCs w:val="24"/>
                <w:u w:val="none"/>
                <w:lang w:val="en-US" w:eastAsia="zh-CN" w:bidi="ar"/>
              </w:rPr>
              <w:t>〔2020〕6号</w:t>
            </w:r>
          </w:p>
        </w:tc>
        <w:tc>
          <w:tcPr>
            <w:tcW w:w="8042" w:type="dxa"/>
            <w:tcBorders>
              <w:top w:val="single" w:color="000000" w:sz="4" w:space="0"/>
              <w:left w:val="single" w:color="000000" w:sz="4" w:space="0"/>
              <w:bottom w:val="single" w:color="000000" w:sz="4" w:space="0"/>
              <w:right w:val="single" w:color="000000" w:sz="4" w:space="0"/>
            </w:tcBorders>
            <w:noWrap w:val="0"/>
            <w:vAlign w:val="center"/>
          </w:tcPr>
          <w:p w14:paraId="2984AAE1">
            <w:pPr>
              <w:keepNext w:val="0"/>
              <w:keepLines w:val="0"/>
              <w:pageBreakBefore w:val="0"/>
              <w:widowControl/>
              <w:suppressLineNumbers w:val="0"/>
              <w:kinsoku/>
              <w:wordWrap/>
              <w:overflowPunct w:val="0"/>
              <w:topLinePunct/>
              <w:autoSpaceDE/>
              <w:autoSpaceDN/>
              <w:bidi w:val="0"/>
              <w:adjustRightInd/>
              <w:snapToGrid/>
              <w:spacing w:line="340" w:lineRule="exact"/>
              <w:jc w:val="left"/>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第三条第(二)款：企业对经开区地方经济发展贡献达到50万元/100平方米标准的，给予20元/月/平方米的租金补贴，在此基础上，企业对经开区地方经济发展贡献每增加50万元/100平方米的，再给予20元/月/平方米的租金补贴，每年补贴额度最高不超过企业年租金支出，补助年限为5年，补助金额累计最高不超过300万元。</w:t>
            </w:r>
          </w:p>
        </w:tc>
      </w:tr>
      <w:tr w14:paraId="18C3C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14:paraId="2472C54D">
            <w:pPr>
              <w:keepNext w:val="0"/>
              <w:keepLines w:val="0"/>
              <w:pageBreakBefore w:val="0"/>
              <w:widowControl/>
              <w:suppressLineNumbers w:val="0"/>
              <w:kinsoku/>
              <w:wordWrap/>
              <w:overflowPunct w:val="0"/>
              <w:topLinePunct/>
              <w:autoSpaceDE/>
              <w:autoSpaceDN/>
              <w:bidi w:val="0"/>
              <w:adjustRightInd/>
              <w:snapToGrid/>
              <w:spacing w:line="340" w:lineRule="exact"/>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12</w:t>
            </w:r>
          </w:p>
        </w:tc>
        <w:tc>
          <w:tcPr>
            <w:tcW w:w="3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571B4E">
            <w:pPr>
              <w:keepNext w:val="0"/>
              <w:keepLines w:val="0"/>
              <w:pageBreakBefore w:val="0"/>
              <w:widowControl/>
              <w:kinsoku/>
              <w:wordWrap/>
              <w:overflowPunct w:val="0"/>
              <w:topLinePunct/>
              <w:autoSpaceDE/>
              <w:autoSpaceDN/>
              <w:bidi w:val="0"/>
              <w:adjustRightInd/>
              <w:snapToGrid/>
              <w:spacing w:line="340" w:lineRule="exact"/>
              <w:jc w:val="center"/>
              <w:rPr>
                <w:rFonts w:hint="eastAsia" w:ascii="Times New Roman" w:hAnsi="Times New Roman" w:eastAsia="仿宋_GB2312" w:cs="仿宋_GB2312"/>
                <w:i w:val="0"/>
                <w:color w:val="000000"/>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64207F">
            <w:pPr>
              <w:keepNext w:val="0"/>
              <w:keepLines w:val="0"/>
              <w:pageBreakBefore w:val="0"/>
              <w:widowControl/>
              <w:kinsoku/>
              <w:wordWrap/>
              <w:overflowPunct w:val="0"/>
              <w:topLinePunct/>
              <w:autoSpaceDE/>
              <w:autoSpaceDN/>
              <w:bidi w:val="0"/>
              <w:adjustRightInd/>
              <w:snapToGrid/>
              <w:spacing w:line="340" w:lineRule="exact"/>
              <w:jc w:val="center"/>
              <w:rPr>
                <w:rFonts w:hint="eastAsia" w:ascii="Times New Roman" w:hAnsi="Times New Roman" w:eastAsia="仿宋_GB2312" w:cs="仿宋_GB2312"/>
                <w:i w:val="0"/>
                <w:color w:val="000000"/>
                <w:sz w:val="24"/>
                <w:szCs w:val="24"/>
                <w:u w:val="none"/>
              </w:rPr>
            </w:pPr>
          </w:p>
        </w:tc>
        <w:tc>
          <w:tcPr>
            <w:tcW w:w="8042" w:type="dxa"/>
            <w:tcBorders>
              <w:top w:val="single" w:color="000000" w:sz="4" w:space="0"/>
              <w:left w:val="single" w:color="000000" w:sz="4" w:space="0"/>
              <w:bottom w:val="single" w:color="000000" w:sz="4" w:space="0"/>
              <w:right w:val="single" w:color="000000" w:sz="4" w:space="0"/>
            </w:tcBorders>
            <w:noWrap w:val="0"/>
            <w:vAlign w:val="center"/>
          </w:tcPr>
          <w:p w14:paraId="25FAA97D">
            <w:pPr>
              <w:keepNext w:val="0"/>
              <w:keepLines w:val="0"/>
              <w:pageBreakBefore w:val="0"/>
              <w:widowControl/>
              <w:suppressLineNumbers w:val="0"/>
              <w:kinsoku/>
              <w:wordWrap/>
              <w:overflowPunct w:val="0"/>
              <w:topLinePunct/>
              <w:autoSpaceDE/>
              <w:autoSpaceDN/>
              <w:bidi w:val="0"/>
              <w:adjustRightInd/>
              <w:snapToGrid/>
              <w:spacing w:line="340" w:lineRule="exact"/>
              <w:jc w:val="left"/>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第三条第(三)款：企业在经开区年度经济发展贡献达到500万元以上（含500万元）、1000万元以上（含1000万元）、2000万元以上（含2000万元）及3000万元以上（含3000万元）的，分别按照企业对经开区地方经济发展贡献的30%、40%、50%、60%给予奖励，奖励年限为5年。</w:t>
            </w:r>
          </w:p>
        </w:tc>
      </w:tr>
      <w:tr w14:paraId="2F305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4"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14:paraId="5671CDC5">
            <w:pPr>
              <w:keepNext w:val="0"/>
              <w:keepLines w:val="0"/>
              <w:pageBreakBefore w:val="0"/>
              <w:widowControl/>
              <w:suppressLineNumbers w:val="0"/>
              <w:kinsoku/>
              <w:wordWrap/>
              <w:overflowPunct w:val="0"/>
              <w:topLinePunct/>
              <w:autoSpaceDE/>
              <w:autoSpaceDN/>
              <w:bidi w:val="0"/>
              <w:adjustRightInd/>
              <w:snapToGrid/>
              <w:spacing w:line="340" w:lineRule="exact"/>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13</w:t>
            </w:r>
          </w:p>
        </w:tc>
        <w:tc>
          <w:tcPr>
            <w:tcW w:w="3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D1A48">
            <w:pPr>
              <w:keepNext w:val="0"/>
              <w:keepLines w:val="0"/>
              <w:pageBreakBefore w:val="0"/>
              <w:widowControl/>
              <w:kinsoku/>
              <w:wordWrap/>
              <w:overflowPunct w:val="0"/>
              <w:topLinePunct/>
              <w:autoSpaceDE/>
              <w:autoSpaceDN/>
              <w:bidi w:val="0"/>
              <w:adjustRightInd/>
              <w:snapToGrid/>
              <w:spacing w:line="340" w:lineRule="exact"/>
              <w:jc w:val="center"/>
              <w:rPr>
                <w:rFonts w:hint="eastAsia" w:ascii="Times New Roman" w:hAnsi="Times New Roman" w:eastAsia="仿宋_GB2312" w:cs="仿宋_GB2312"/>
                <w:i w:val="0"/>
                <w:color w:val="000000"/>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A259A6">
            <w:pPr>
              <w:keepNext w:val="0"/>
              <w:keepLines w:val="0"/>
              <w:pageBreakBefore w:val="0"/>
              <w:widowControl/>
              <w:kinsoku/>
              <w:wordWrap/>
              <w:overflowPunct w:val="0"/>
              <w:topLinePunct/>
              <w:autoSpaceDE/>
              <w:autoSpaceDN/>
              <w:bidi w:val="0"/>
              <w:adjustRightInd/>
              <w:snapToGrid/>
              <w:spacing w:line="340" w:lineRule="exact"/>
              <w:jc w:val="center"/>
              <w:rPr>
                <w:rFonts w:hint="eastAsia" w:ascii="Times New Roman" w:hAnsi="Times New Roman" w:eastAsia="仿宋_GB2312" w:cs="仿宋_GB2312"/>
                <w:i w:val="0"/>
                <w:color w:val="000000"/>
                <w:sz w:val="24"/>
                <w:szCs w:val="24"/>
                <w:u w:val="none"/>
              </w:rPr>
            </w:pPr>
          </w:p>
        </w:tc>
        <w:tc>
          <w:tcPr>
            <w:tcW w:w="8042" w:type="dxa"/>
            <w:tcBorders>
              <w:top w:val="single" w:color="000000" w:sz="4" w:space="0"/>
              <w:left w:val="single" w:color="000000" w:sz="4" w:space="0"/>
              <w:bottom w:val="single" w:color="000000" w:sz="4" w:space="0"/>
              <w:right w:val="single" w:color="000000" w:sz="4" w:space="0"/>
            </w:tcBorders>
            <w:noWrap w:val="0"/>
            <w:vAlign w:val="center"/>
          </w:tcPr>
          <w:p w14:paraId="100B14EA">
            <w:pPr>
              <w:keepNext w:val="0"/>
              <w:keepLines w:val="0"/>
              <w:pageBreakBefore w:val="0"/>
              <w:widowControl/>
              <w:suppressLineNumbers w:val="0"/>
              <w:kinsoku/>
              <w:wordWrap/>
              <w:overflowPunct w:val="0"/>
              <w:topLinePunct/>
              <w:autoSpaceDE/>
              <w:autoSpaceDN/>
              <w:bidi w:val="0"/>
              <w:adjustRightInd/>
              <w:snapToGrid/>
              <w:spacing w:line="340" w:lineRule="exact"/>
              <w:jc w:val="left"/>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第三条第(四)款：对在经开区持续缴纳个人所得税满一年且年度应纳税工资薪金30万元（含30万元）以上（科研机构年度应纳税工资薪金20万元〔含20万元〕以上）符合经开区发展定位的总部经济企业及现代服务业的高级管理人员（董事长、副董事长、总经理、副总经理、监事会主席、总经济师、总会计师或相当层级职务的人员，单个企业或机构不超过10名，重点企业不超过15名），按照其个人对经开区地方经济发展贡献的100%给予奖励，奖励金上不封顶，直接转入个人账户，奖励年限为5年。</w:t>
            </w:r>
          </w:p>
        </w:tc>
      </w:tr>
      <w:tr w14:paraId="55984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14:paraId="55978FEB">
            <w:pPr>
              <w:keepNext w:val="0"/>
              <w:keepLines w:val="0"/>
              <w:pageBreakBefore w:val="0"/>
              <w:widowControl/>
              <w:suppressLineNumbers w:val="0"/>
              <w:kinsoku/>
              <w:wordWrap/>
              <w:overflowPunct w:val="0"/>
              <w:topLinePunct/>
              <w:autoSpaceDE/>
              <w:autoSpaceDN/>
              <w:bidi w:val="0"/>
              <w:adjustRightInd/>
              <w:snapToGrid/>
              <w:spacing w:line="340" w:lineRule="exact"/>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14</w:t>
            </w:r>
          </w:p>
        </w:tc>
        <w:tc>
          <w:tcPr>
            <w:tcW w:w="3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4070E1">
            <w:pPr>
              <w:keepNext w:val="0"/>
              <w:keepLines w:val="0"/>
              <w:pageBreakBefore w:val="0"/>
              <w:widowControl/>
              <w:kinsoku/>
              <w:wordWrap/>
              <w:overflowPunct w:val="0"/>
              <w:topLinePunct/>
              <w:autoSpaceDE/>
              <w:autoSpaceDN/>
              <w:bidi w:val="0"/>
              <w:adjustRightInd/>
              <w:snapToGrid/>
              <w:spacing w:line="340" w:lineRule="exact"/>
              <w:jc w:val="center"/>
              <w:rPr>
                <w:rFonts w:hint="eastAsia" w:ascii="Times New Roman" w:hAnsi="Times New Roman" w:eastAsia="仿宋_GB2312" w:cs="仿宋_GB2312"/>
                <w:i w:val="0"/>
                <w:color w:val="000000"/>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55E387">
            <w:pPr>
              <w:keepNext w:val="0"/>
              <w:keepLines w:val="0"/>
              <w:pageBreakBefore w:val="0"/>
              <w:widowControl/>
              <w:kinsoku/>
              <w:wordWrap/>
              <w:overflowPunct w:val="0"/>
              <w:topLinePunct/>
              <w:autoSpaceDE/>
              <w:autoSpaceDN/>
              <w:bidi w:val="0"/>
              <w:adjustRightInd/>
              <w:snapToGrid/>
              <w:spacing w:line="340" w:lineRule="exact"/>
              <w:jc w:val="center"/>
              <w:rPr>
                <w:rFonts w:hint="eastAsia" w:ascii="Times New Roman" w:hAnsi="Times New Roman" w:eastAsia="仿宋_GB2312" w:cs="仿宋_GB2312"/>
                <w:i w:val="0"/>
                <w:color w:val="000000"/>
                <w:sz w:val="24"/>
                <w:szCs w:val="24"/>
                <w:u w:val="none"/>
              </w:rPr>
            </w:pPr>
          </w:p>
        </w:tc>
        <w:tc>
          <w:tcPr>
            <w:tcW w:w="8042" w:type="dxa"/>
            <w:tcBorders>
              <w:top w:val="single" w:color="000000" w:sz="4" w:space="0"/>
              <w:left w:val="single" w:color="000000" w:sz="4" w:space="0"/>
              <w:bottom w:val="single" w:color="000000" w:sz="4" w:space="0"/>
              <w:right w:val="single" w:color="000000" w:sz="4" w:space="0"/>
            </w:tcBorders>
            <w:noWrap w:val="0"/>
            <w:vAlign w:val="center"/>
          </w:tcPr>
          <w:p w14:paraId="5EB98868">
            <w:pPr>
              <w:keepNext w:val="0"/>
              <w:keepLines w:val="0"/>
              <w:pageBreakBefore w:val="0"/>
              <w:widowControl/>
              <w:suppressLineNumbers w:val="0"/>
              <w:kinsoku/>
              <w:wordWrap/>
              <w:overflowPunct w:val="0"/>
              <w:topLinePunct/>
              <w:autoSpaceDE/>
              <w:autoSpaceDN/>
              <w:bidi w:val="0"/>
              <w:adjustRightInd/>
              <w:snapToGrid/>
              <w:spacing w:line="340" w:lineRule="exact"/>
              <w:jc w:val="left"/>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第四条第(一)款：鼓励企业以商招商模式进驻经开区。单个企业年度经济贡献需达到100万元，进驻企业年度经济贡献合计达到1000万元，按本措施第三条第三项的奖励标准给予奖励。</w:t>
            </w:r>
          </w:p>
        </w:tc>
      </w:tr>
      <w:tr w14:paraId="159B3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514" w:type="dxa"/>
            <w:tcBorders>
              <w:top w:val="single" w:color="000000" w:sz="4" w:space="0"/>
              <w:left w:val="single" w:color="000000" w:sz="4" w:space="0"/>
              <w:bottom w:val="single" w:color="000000" w:sz="4" w:space="0"/>
              <w:right w:val="single" w:color="000000" w:sz="4" w:space="0"/>
            </w:tcBorders>
            <w:noWrap/>
            <w:vAlign w:val="center"/>
          </w:tcPr>
          <w:p w14:paraId="4375FFB2">
            <w:pPr>
              <w:keepNext w:val="0"/>
              <w:keepLines w:val="0"/>
              <w:pageBreakBefore w:val="0"/>
              <w:widowControl/>
              <w:suppressLineNumbers w:val="0"/>
              <w:kinsoku/>
              <w:wordWrap/>
              <w:overflowPunct w:val="0"/>
              <w:topLinePunct/>
              <w:autoSpaceDE/>
              <w:autoSpaceDN/>
              <w:bidi w:val="0"/>
              <w:adjustRightInd/>
              <w:snapToGrid/>
              <w:spacing w:line="340" w:lineRule="exact"/>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15</w:t>
            </w:r>
          </w:p>
        </w:tc>
        <w:tc>
          <w:tcPr>
            <w:tcW w:w="3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2BA569">
            <w:pPr>
              <w:keepNext w:val="0"/>
              <w:keepLines w:val="0"/>
              <w:pageBreakBefore w:val="0"/>
              <w:widowControl/>
              <w:kinsoku/>
              <w:wordWrap/>
              <w:overflowPunct w:val="0"/>
              <w:topLinePunct/>
              <w:autoSpaceDE/>
              <w:autoSpaceDN/>
              <w:bidi w:val="0"/>
              <w:adjustRightInd/>
              <w:snapToGrid/>
              <w:spacing w:line="340" w:lineRule="exact"/>
              <w:jc w:val="center"/>
              <w:rPr>
                <w:rFonts w:hint="eastAsia" w:ascii="Times New Roman" w:hAnsi="Times New Roman" w:eastAsia="仿宋_GB2312" w:cs="仿宋_GB2312"/>
                <w:i w:val="0"/>
                <w:color w:val="000000"/>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91118F">
            <w:pPr>
              <w:keepNext w:val="0"/>
              <w:keepLines w:val="0"/>
              <w:pageBreakBefore w:val="0"/>
              <w:widowControl/>
              <w:kinsoku/>
              <w:wordWrap/>
              <w:overflowPunct w:val="0"/>
              <w:topLinePunct/>
              <w:autoSpaceDE/>
              <w:autoSpaceDN/>
              <w:bidi w:val="0"/>
              <w:adjustRightInd/>
              <w:snapToGrid/>
              <w:spacing w:line="340" w:lineRule="exact"/>
              <w:jc w:val="center"/>
              <w:rPr>
                <w:rFonts w:hint="eastAsia" w:ascii="Times New Roman" w:hAnsi="Times New Roman" w:eastAsia="仿宋_GB2312" w:cs="仿宋_GB2312"/>
                <w:i w:val="0"/>
                <w:color w:val="000000"/>
                <w:sz w:val="24"/>
                <w:szCs w:val="24"/>
                <w:u w:val="none"/>
              </w:rPr>
            </w:pPr>
          </w:p>
        </w:tc>
        <w:tc>
          <w:tcPr>
            <w:tcW w:w="8042" w:type="dxa"/>
            <w:tcBorders>
              <w:top w:val="single" w:color="000000" w:sz="4" w:space="0"/>
              <w:left w:val="single" w:color="000000" w:sz="4" w:space="0"/>
              <w:bottom w:val="single" w:color="000000" w:sz="4" w:space="0"/>
              <w:right w:val="single" w:color="000000" w:sz="4" w:space="0"/>
            </w:tcBorders>
            <w:noWrap w:val="0"/>
            <w:vAlign w:val="center"/>
          </w:tcPr>
          <w:p w14:paraId="6079ABC2">
            <w:pPr>
              <w:keepNext w:val="0"/>
              <w:keepLines w:val="0"/>
              <w:pageBreakBefore w:val="0"/>
              <w:widowControl/>
              <w:suppressLineNumbers w:val="0"/>
              <w:kinsoku/>
              <w:wordWrap/>
              <w:overflowPunct w:val="0"/>
              <w:topLinePunct/>
              <w:autoSpaceDE/>
              <w:autoSpaceDN/>
              <w:bidi w:val="0"/>
              <w:adjustRightInd/>
              <w:snapToGrid/>
              <w:spacing w:line="340" w:lineRule="exact"/>
              <w:jc w:val="left"/>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第四条第(二)款：对于引进的对经开区经济贡献特别巨大或者有重大影响力的现代服务业企业，可采取“一事一议”的方式给予重点支持。</w:t>
            </w:r>
          </w:p>
        </w:tc>
      </w:tr>
    </w:tbl>
    <w:p w14:paraId="5D69009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3000509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F4C6C"/>
    <w:rsid w:val="19DF4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jc w:val="both"/>
    </w:pPr>
    <w:rPr>
      <w:rFonts w:ascii="Times New Roman" w:hAnsi="Times New Roman" w:eastAsia="方正仿宋_GBK"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line="380" w:lineRule="exact"/>
      <w:jc w:val="both"/>
      <w:textAlignment w:val="baseline"/>
    </w:pPr>
    <w:rPr>
      <w:rFonts w:ascii="Times New Roman" w:hAnsi="Times New Roman" w:eastAsia="宋体"/>
      <w:kern w:val="2"/>
      <w:sz w:val="24"/>
      <w:szCs w:val="24"/>
      <w:lang w:val="en-US" w:eastAsia="zh-CN" w:bidi="ar-SA"/>
    </w:r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2024-12-11T03:42:00Z</dcterms:created>
  <dc:creator>小黄鸭</dc:creator>
  <cp:lastModifiedBy>小黄鸭</cp:lastModifiedBy>
  <dcterms:modified xsi:type="dcterms:W3CDTF">2024-12-11T03:42:47Z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21DE83F2FB0541C480043AE62310F2F4_11</vt:lpwstr>
  </property>
</Properties>
</file>