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C146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60" w:lineRule="exac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color w:val="333333"/>
          <w:sz w:val="32"/>
          <w:szCs w:val="32"/>
        </w:rPr>
        <w:t>附件</w:t>
      </w:r>
      <w:r>
        <w:rPr>
          <w:rFonts w:hint="default" w:ascii="Times New Roman" w:hAnsi="Times New Roman" w:eastAsia="sinsum" w:cs="Times New Roman"/>
          <w:color w:val="333333"/>
          <w:sz w:val="32"/>
          <w:szCs w:val="32"/>
        </w:rPr>
        <w:t>4</w:t>
      </w:r>
    </w:p>
    <w:p w14:paraId="38A5F77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60" w:lineRule="exact"/>
        <w:ind w:left="0" w:right="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eastAsia="sinsum" w:cs="Times New Roman"/>
          <w:color w:val="333333"/>
          <w:sz w:val="37"/>
          <w:szCs w:val="37"/>
        </w:rPr>
        <w:t> </w:t>
      </w:r>
    </w:p>
    <w:p w14:paraId="3022FFB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60" w:lineRule="exact"/>
        <w:ind w:left="0" w:right="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37"/>
          <w:szCs w:val="37"/>
        </w:rPr>
        <w:t>被检查单位银行账户开设情况表</w:t>
      </w:r>
    </w:p>
    <w:p w14:paraId="3511827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60" w:lineRule="exact"/>
        <w:ind w:left="0" w:right="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eastAsia="sinsum" w:cs="Times New Roman"/>
          <w:color w:val="333333"/>
          <w:sz w:val="37"/>
          <w:szCs w:val="37"/>
        </w:rPr>
        <w:t> </w:t>
      </w:r>
    </w:p>
    <w:tbl>
      <w:tblPr>
        <w:tblStyle w:val="4"/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92"/>
        <w:gridCol w:w="3170"/>
        <w:gridCol w:w="1819"/>
        <w:gridCol w:w="2183"/>
      </w:tblGrid>
      <w:tr w14:paraId="47F401D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20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76F19A1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5"/>
                <w:szCs w:val="25"/>
              </w:rPr>
              <w:t>开户银行名称</w:t>
            </w:r>
          </w:p>
        </w:tc>
        <w:tc>
          <w:tcPr>
            <w:tcW w:w="338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0C4DBA2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5"/>
                <w:szCs w:val="25"/>
              </w:rPr>
              <w:t>银行账号</w:t>
            </w:r>
          </w:p>
        </w:tc>
        <w:tc>
          <w:tcPr>
            <w:tcW w:w="19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4726E5B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5"/>
                <w:szCs w:val="25"/>
              </w:rPr>
              <w:t>账户主要用途</w:t>
            </w:r>
          </w:p>
        </w:tc>
        <w:tc>
          <w:tcPr>
            <w:tcW w:w="23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43A7FE9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5"/>
                <w:szCs w:val="25"/>
              </w:rPr>
              <w:t>是否开通网上银行</w:t>
            </w:r>
          </w:p>
        </w:tc>
      </w:tr>
      <w:tr w14:paraId="060CD60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200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263406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33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583C85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1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196306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6BB5CD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</w:tr>
      <w:tr w14:paraId="3ABC7AC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200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1A388A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33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40AD06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1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662CDA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24DC5A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</w:tr>
      <w:tr w14:paraId="7DA5405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200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6BBD0A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33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60E3DB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1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54580B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717FB9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</w:tr>
      <w:tr w14:paraId="6C93F2C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200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1D511F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33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21F208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1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73A344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3B711F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</w:tr>
      <w:tr w14:paraId="44BAE29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200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59645E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33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4A345B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1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358228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054C19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</w:tr>
      <w:tr w14:paraId="399AF31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200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4CA413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33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47942F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1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5715F2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6A7222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</w:tr>
      <w:tr w14:paraId="746CDF4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200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019A59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33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3F68C0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1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0B01DC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19AEB7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</w:tr>
      <w:tr w14:paraId="6EB182C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200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3E352C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33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3C410A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1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285D60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37F48A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</w:tr>
    </w:tbl>
    <w:p w14:paraId="79F510F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60" w:lineRule="exact"/>
        <w:ind w:left="0" w:right="0" w:firstLine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_GB2312" w:hAnsi="Times New Roman" w:eastAsia="仿宋_GB2312" w:cs="仿宋_GB2312"/>
          <w:color w:val="333333"/>
          <w:sz w:val="29"/>
          <w:szCs w:val="29"/>
        </w:rPr>
        <w:t>制表人：</w:t>
      </w:r>
      <w:r>
        <w:rPr>
          <w:rFonts w:hint="default" w:ascii="Times New Roman" w:hAnsi="Times New Roman" w:eastAsia="sinsum" w:cs="Times New Roman"/>
          <w:color w:val="333333"/>
          <w:sz w:val="29"/>
          <w:szCs w:val="29"/>
        </w:rPr>
        <w:t>        </w:t>
      </w:r>
      <w:r>
        <w:rPr>
          <w:rFonts w:hint="eastAsia" w:ascii="仿宋_GB2312" w:hAnsi="Calibri" w:eastAsia="仿宋_GB2312" w:cs="仿宋_GB2312"/>
          <w:color w:val="333333"/>
          <w:sz w:val="29"/>
          <w:szCs w:val="29"/>
        </w:rPr>
        <w:t>  </w:t>
      </w:r>
      <w:r>
        <w:rPr>
          <w:rFonts w:hint="eastAsia" w:ascii="仿宋_GB2312" w:hAnsi="Times New Roman" w:eastAsia="仿宋_GB2312" w:cs="仿宋_GB2312"/>
          <w:color w:val="333333"/>
          <w:sz w:val="29"/>
          <w:szCs w:val="29"/>
        </w:rPr>
        <w:t>财务负责人：</w:t>
      </w:r>
      <w:r>
        <w:rPr>
          <w:rFonts w:hint="default" w:ascii="Times New Roman" w:hAnsi="Times New Roman" w:eastAsia="sinsum" w:cs="Times New Roman"/>
          <w:color w:val="333333"/>
          <w:sz w:val="29"/>
          <w:szCs w:val="29"/>
        </w:rPr>
        <w:t>        </w:t>
      </w:r>
      <w:r>
        <w:rPr>
          <w:rFonts w:hint="eastAsia" w:ascii="仿宋_GB2312" w:hAnsi="Calibri" w:eastAsia="仿宋_GB2312" w:cs="仿宋_GB2312"/>
          <w:color w:val="333333"/>
          <w:sz w:val="29"/>
          <w:szCs w:val="29"/>
        </w:rPr>
        <w:t>  </w:t>
      </w:r>
      <w:r>
        <w:rPr>
          <w:rFonts w:hint="eastAsia" w:ascii="仿宋_GB2312" w:hAnsi="Times New Roman" w:eastAsia="仿宋_GB2312" w:cs="仿宋_GB2312"/>
          <w:color w:val="333333"/>
          <w:sz w:val="29"/>
          <w:szCs w:val="29"/>
        </w:rPr>
        <w:t>单位（章）：</w:t>
      </w:r>
    </w:p>
    <w:p w14:paraId="18504F3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60" w:lineRule="exac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eastAsia="sinsum" w:cs="Times New Roman"/>
          <w:color w:val="333333"/>
          <w:sz w:val="29"/>
          <w:szCs w:val="29"/>
        </w:rPr>
        <w:t> </w:t>
      </w:r>
    </w:p>
    <w:p w14:paraId="206CF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2" w:firstLineChars="200"/>
        <w:textAlignment w:val="auto"/>
        <w:outlineLvl w:val="9"/>
      </w:pPr>
      <w:r>
        <w:rPr>
          <w:rFonts w:hint="eastAsia" w:ascii="仿宋_GB2312" w:hAnsi="Times New Roman" w:eastAsia="仿宋_GB2312" w:cs="仿宋_GB2312"/>
          <w:color w:val="333333"/>
          <w:sz w:val="29"/>
          <w:szCs w:val="29"/>
        </w:rPr>
        <w:t>注：本表由被检查单位填写。</w:t>
      </w:r>
      <w:bookmarkStart w:id="0" w:name="_GoBack"/>
      <w:bookmarkEnd w:id="0"/>
    </w:p>
    <w:sectPr>
      <w:footerReference r:id="rId3" w:type="default"/>
      <w:pgSz w:w="11906" w:h="16838"/>
      <w:pgMar w:top="1984" w:right="1474" w:bottom="1984" w:left="1588" w:header="851" w:footer="992" w:gutter="0"/>
      <w:pgNumType w:fmt="numberInDash"/>
      <w:cols w:space="72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insum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44F8B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3D197E8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3D197E8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70695B"/>
    <w:rsid w:val="07EE1E12"/>
    <w:rsid w:val="2070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kern w:val="2"/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2025-08-01T03:03:00Z</dcterms:created>
  <dc:creator>小黄鸭</dc:creator>
  <cp:lastModifiedBy>小黄鸭</cp:lastModifiedBy>
  <dcterms:modified xsi:type="dcterms:W3CDTF">2025-08-01T03:04:01Z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EBF8DA2BC8EE47569C9948E558D7F445_11</vt:lpwstr>
  </property>
  <property fmtid="{D5CDD505-2E9C-101B-9397-08002B2CF9AE}" pid="4" name="KSOTemplateDocerSaveRecord">
    <vt:lpwstr>eyJoZGlkIjoiZTk2YzQ1MDU2ZDUwODYyNmVlMTM0ZDVlNjNiMjJhY2UiLCJ1c2VySWQiOiIyOTk2MTUwIn0=</vt:lpwstr>
  </property>
</Properties>
</file>